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DB45" w14:textId="77777777" w:rsidR="00581501" w:rsidRPr="00373E9B" w:rsidRDefault="00581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 wp14:anchorId="07C99B08" wp14:editId="5C4D3B4D">
            <wp:extent cx="6104762" cy="1885714"/>
            <wp:effectExtent l="0" t="0" r="0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B485" w14:textId="77777777" w:rsidR="006324ED" w:rsidRPr="00373E9B" w:rsidRDefault="00FF5A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Programmazione Didattica Disciplinare</w:t>
      </w:r>
    </w:p>
    <w:p w14:paraId="54170C9C" w14:textId="77777777" w:rsidR="006324ED" w:rsidRPr="00373E9B" w:rsidRDefault="00FF5A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SECONDO BIENNIO: CLASSI TERZE</w:t>
      </w:r>
    </w:p>
    <w:p w14:paraId="134BA2A7" w14:textId="77777777" w:rsidR="006324ED" w:rsidRPr="00373E9B" w:rsidRDefault="00FF5A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n2famgy6psx" w:colFirst="0" w:colLast="0"/>
      <w:bookmarkEnd w:id="0"/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DISCIPLINA: ITALIANO</w:t>
      </w:r>
    </w:p>
    <w:p w14:paraId="57AB9C4F" w14:textId="3C5F9EE2" w:rsidR="006324ED" w:rsidRPr="00373E9B" w:rsidRDefault="00C175E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 xml:space="preserve">A.S. </w:t>
      </w:r>
      <w:r w:rsidR="00951CF5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</w:p>
    <w:p w14:paraId="6D987304" w14:textId="6771CFBC" w:rsidR="006324ED" w:rsidRPr="00373E9B" w:rsidRDefault="00FF5A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INDIRIZZO DI STUDI: LICEO LINGUISTICO</w:t>
      </w:r>
    </w:p>
    <w:p w14:paraId="0C814503" w14:textId="3947507D" w:rsidR="006324ED" w:rsidRPr="00373E9B" w:rsidRDefault="00FF5A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DOCENTE:</w:t>
      </w:r>
      <w:r w:rsidR="005C72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1CF5">
        <w:rPr>
          <w:rFonts w:ascii="Times New Roman" w:eastAsia="Times New Roman" w:hAnsi="Times New Roman" w:cs="Times New Roman"/>
          <w:b/>
          <w:sz w:val="24"/>
          <w:szCs w:val="24"/>
        </w:rPr>
        <w:t>Prof.ssa Provvidenza Trapani</w:t>
      </w:r>
    </w:p>
    <w:p w14:paraId="56412E93" w14:textId="47D43DDF" w:rsidR="006324ED" w:rsidRPr="00373E9B" w:rsidRDefault="00FF5A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CLASSE:</w:t>
      </w:r>
      <w:r w:rsidR="00951CF5">
        <w:rPr>
          <w:rFonts w:ascii="Times New Roman" w:eastAsia="Times New Roman" w:hAnsi="Times New Roman" w:cs="Times New Roman"/>
          <w:b/>
          <w:sz w:val="24"/>
          <w:szCs w:val="24"/>
        </w:rPr>
        <w:t xml:space="preserve"> 3 BL</w:t>
      </w:r>
    </w:p>
    <w:p w14:paraId="1DA496DF" w14:textId="111A449F" w:rsidR="006324ED" w:rsidRPr="00373E9B" w:rsidRDefault="00FF5A47">
      <w:pPr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LIBRO DI TESTO:</w:t>
      </w:r>
      <w:r w:rsidR="00C175E5" w:rsidRPr="00373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E40">
        <w:rPr>
          <w:rFonts w:ascii="Times New Roman" w:eastAsia="Times New Roman" w:hAnsi="Times New Roman" w:cs="Times New Roman"/>
          <w:sz w:val="24"/>
          <w:szCs w:val="24"/>
        </w:rPr>
        <w:t>G.Baldi-S.Giusso-M.Razetti</w:t>
      </w:r>
      <w:proofErr w:type="spellEnd"/>
      <w:r w:rsidR="00D20E40">
        <w:rPr>
          <w:rFonts w:ascii="Times New Roman" w:eastAsia="Times New Roman" w:hAnsi="Times New Roman" w:cs="Times New Roman"/>
          <w:sz w:val="24"/>
          <w:szCs w:val="24"/>
        </w:rPr>
        <w:t xml:space="preserve"> – Qualcosa che sorprende vol.1 + Antologia della Divina Commedia -Paravia</w:t>
      </w:r>
    </w:p>
    <w:p w14:paraId="4E3C97D7" w14:textId="77777777" w:rsidR="00373E9B" w:rsidRPr="00373E9B" w:rsidRDefault="00373E9B" w:rsidP="00373E9B">
      <w:pPr>
        <w:pStyle w:val="Paragrafoelenco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OBIETTIVI DIDATTICI</w:t>
      </w:r>
    </w:p>
    <w:p w14:paraId="059A011B" w14:textId="77777777" w:rsidR="006324ED" w:rsidRPr="00373E9B" w:rsidRDefault="00FF5A47" w:rsidP="00373E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290ECD" w14:textId="77777777" w:rsidR="006324ED" w:rsidRPr="00373E9B" w:rsidRDefault="00FF5A47">
      <w:pPr>
        <w:widowControl w:val="0"/>
        <w:spacing w:after="0" w:line="240" w:lineRule="auto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373E9B">
        <w:rPr>
          <w:rFonts w:ascii="Times New Roman" w:hAnsi="Times New Roman" w:cs="Times New Roman"/>
          <w:b/>
          <w:sz w:val="24"/>
          <w:szCs w:val="24"/>
        </w:rPr>
        <w:t>CONOSCENZE</w:t>
      </w:r>
    </w:p>
    <w:p w14:paraId="42298578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Conoscere lo sviluppo storico della Letteratura italiana nel quadro europeo dal punto di vista tematico, storico culturale e del genere letterario.</w:t>
      </w:r>
    </w:p>
    <w:p w14:paraId="4DF232DF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Conoscere gli autori e i testi più rappresentativi della letteratura italiana che vengono esaminati nel corso dell'itinerario didattico.</w:t>
      </w:r>
    </w:p>
    <w:p w14:paraId="5F967AEA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Conoscere elementi di retorica e di analisi testuale (poesia e narrativa).</w:t>
      </w:r>
    </w:p>
    <w:p w14:paraId="2AF63E0C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Conoscere gli elementi fondamentali della morfosintassi, del lessico e dell'ortografia italiana.</w:t>
      </w:r>
    </w:p>
    <w:p w14:paraId="43B7206F" w14:textId="77777777" w:rsidR="006324ED" w:rsidRPr="00373E9B" w:rsidRDefault="00FF5A47" w:rsidP="00373E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mallCaps/>
          <w:sz w:val="24"/>
          <w:szCs w:val="24"/>
        </w:rPr>
        <w:t>CAPACITÀ</w:t>
      </w:r>
    </w:p>
    <w:p w14:paraId="63642680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Leggere, analizzare e interpretare i testi in modo autonomo, anche confrontandoli con esempi tratti dalle letterature straniere.</w:t>
      </w:r>
    </w:p>
    <w:p w14:paraId="1425F716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Operare autonomi collegamenti pluridisciplinari e interdisciplinari fra i vari saperi, grazie alle conoscenze e alle competenze acquisite.</w:t>
      </w:r>
    </w:p>
    <w:p w14:paraId="0F84C0C4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Mettere in rapporto il testo con le proprie esperienze e la propria sensibilità e formulare un proprio motivato giudizio critico.</w:t>
      </w:r>
    </w:p>
    <w:p w14:paraId="72E3D466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Riconoscere gli elementi che, nelle diverse realtà storiche, entrano in relazione a determinare il fenomeno letterario.</w:t>
      </w:r>
    </w:p>
    <w:p w14:paraId="29584BE9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Produrre testi scritti di diverso tipo, rispondenti alle diverse funzioni, disponendo di adeguate tecniche compositive e sapendo padroneggiare anche il registro   formale e i linguaggi specifici.</w:t>
      </w:r>
    </w:p>
    <w:p w14:paraId="3B64F10D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Eseguire il discorso orale in forma fluida e corretta.</w:t>
      </w:r>
    </w:p>
    <w:p w14:paraId="2A805D89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Parlare di un tema, con particolare attenzione ai requisiti di chiarezza, coerenza argomentativa ed efficacia comunicativa.</w:t>
      </w:r>
    </w:p>
    <w:p w14:paraId="19911422" w14:textId="77777777" w:rsidR="006324ED" w:rsidRPr="00373E9B" w:rsidRDefault="00FF5A47" w:rsidP="00373E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COMPETENZE</w:t>
      </w:r>
    </w:p>
    <w:p w14:paraId="6DBE1B24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 riconoscere, in una generale tipologia dei testi, i caratteri specifici del testo letterario e la sua fondamentale polisemia</w:t>
      </w:r>
    </w:p>
    <w:p w14:paraId="31241629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contestualizzare l'autore e la corrente culturale cui appartiene.</w:t>
      </w:r>
    </w:p>
    <w:p w14:paraId="5072F3E4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lastRenderedPageBreak/>
        <w:t>Sapere produrre analisi testuali applicando le conoscenze acquisite.</w:t>
      </w:r>
    </w:p>
    <w:p w14:paraId="6503593A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comprendere e interpretare un testo letterario, riflettendo sulle coordinate culturali e applicando le conoscenze acquisite.</w:t>
      </w:r>
    </w:p>
    <w:p w14:paraId="4C82F962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produrre un testo orale funzionale allo scopo in forma grammaticalmente corretta.</w:t>
      </w:r>
    </w:p>
    <w:p w14:paraId="57A61358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produrre testi scritti funzionali allo scopo in forma grammaticalmente corretta.</w:t>
      </w:r>
    </w:p>
    <w:p w14:paraId="194102A5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interpretare un testo letterario.</w:t>
      </w:r>
    </w:p>
    <w:p w14:paraId="6E0F2817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leggere in modo autonomo un libro</w:t>
      </w:r>
    </w:p>
    <w:p w14:paraId="5681E461" w14:textId="77777777" w:rsidR="006324ED" w:rsidRPr="00373E9B" w:rsidRDefault="00FF5A47" w:rsidP="00373E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Sapere riconoscere le strutture sintattiche, morfologiche, lessicali, le figure retoriche di un testo.</w:t>
      </w:r>
    </w:p>
    <w:p w14:paraId="502337FA" w14:textId="77777777" w:rsidR="006324ED" w:rsidRPr="00373E9B" w:rsidRDefault="00632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3"/>
        <w:rPr>
          <w:rFonts w:ascii="Times New Roman" w:eastAsia="Times New Roman" w:hAnsi="Times New Roman" w:cs="Times New Roman"/>
          <w:sz w:val="24"/>
          <w:szCs w:val="24"/>
        </w:rPr>
      </w:pPr>
    </w:p>
    <w:p w14:paraId="72274A62" w14:textId="77777777" w:rsidR="006324ED" w:rsidRPr="00373E9B" w:rsidRDefault="006324ED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D8643" w14:textId="77777777" w:rsidR="006324ED" w:rsidRPr="00373E9B" w:rsidRDefault="00FF5A47" w:rsidP="00373E9B">
      <w:pPr>
        <w:pStyle w:val="Paragrafoelenco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CONTENUTI</w:t>
      </w:r>
    </w:p>
    <w:p w14:paraId="66F4B17F" w14:textId="77777777" w:rsidR="006324ED" w:rsidRPr="00373E9B" w:rsidRDefault="006324ED">
      <w:pPr>
        <w:widowControl w:val="0"/>
        <w:spacing w:before="9" w:after="0" w:line="1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A4A53" w14:textId="77777777" w:rsidR="006324ED" w:rsidRPr="00373E9B" w:rsidRDefault="006324ED">
      <w:pPr>
        <w:widowControl w:val="0"/>
        <w:spacing w:before="6" w:after="0" w:line="1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22F4A" w14:textId="77777777" w:rsidR="006324ED" w:rsidRPr="00373E9B" w:rsidRDefault="00FF5A47" w:rsidP="00373E9B">
      <w:pPr>
        <w:pStyle w:val="Paragrafoelenco"/>
        <w:widowControl w:val="0"/>
        <w:numPr>
          <w:ilvl w:val="0"/>
          <w:numId w:val="5"/>
        </w:numPr>
        <w:tabs>
          <w:tab w:val="left" w:pos="71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U.D.0: Dalle origini all’età comunale</w:t>
      </w:r>
    </w:p>
    <w:p w14:paraId="71ACFB41" w14:textId="77777777" w:rsidR="006324ED" w:rsidRPr="00373E9B" w:rsidRDefault="00FF5A47">
      <w:pPr>
        <w:widowControl w:val="0"/>
        <w:tabs>
          <w:tab w:val="left" w:pos="711"/>
          <w:tab w:val="left" w:pos="1843"/>
        </w:tabs>
        <w:spacing w:after="0" w:line="240" w:lineRule="auto"/>
        <w:ind w:left="1178" w:hanging="611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           Lo scenario storico e culturale</w:t>
      </w:r>
    </w:p>
    <w:p w14:paraId="142FD07F" w14:textId="77777777" w:rsidR="006324ED" w:rsidRPr="00373E9B" w:rsidRDefault="00FF5A47">
      <w:pPr>
        <w:widowControl w:val="0"/>
        <w:tabs>
          <w:tab w:val="left" w:pos="1276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Le forme della letteratura nell’età cortese</w:t>
      </w:r>
    </w:p>
    <w:p w14:paraId="095E5090" w14:textId="77777777" w:rsidR="006324ED" w:rsidRPr="00373E9B" w:rsidRDefault="00FF5A47">
      <w:pPr>
        <w:widowControl w:val="0"/>
        <w:tabs>
          <w:tab w:val="left" w:pos="1276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La poesia religiosa</w:t>
      </w:r>
    </w:p>
    <w:p w14:paraId="02454F2D" w14:textId="77777777" w:rsidR="006324ED" w:rsidRPr="00373E9B" w:rsidRDefault="00FF5A47">
      <w:pPr>
        <w:widowControl w:val="0"/>
        <w:tabs>
          <w:tab w:val="left" w:pos="1276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Le origini della lirica italiana </w:t>
      </w:r>
    </w:p>
    <w:p w14:paraId="37FB20EE" w14:textId="77777777" w:rsidR="006324ED" w:rsidRPr="00373E9B" w:rsidRDefault="006324ED">
      <w:pPr>
        <w:widowControl w:val="0"/>
        <w:tabs>
          <w:tab w:val="left" w:pos="1276"/>
          <w:tab w:val="left" w:pos="1843"/>
        </w:tabs>
        <w:spacing w:after="0" w:line="300" w:lineRule="auto"/>
        <w:ind w:left="1178" w:hanging="611"/>
        <w:rPr>
          <w:rFonts w:ascii="Times New Roman" w:eastAsia="Times New Roman" w:hAnsi="Times New Roman" w:cs="Times New Roman"/>
          <w:sz w:val="24"/>
          <w:szCs w:val="24"/>
        </w:rPr>
      </w:pPr>
    </w:p>
    <w:p w14:paraId="382B0B0D" w14:textId="77777777" w:rsidR="006324ED" w:rsidRPr="00373E9B" w:rsidRDefault="00FF5A47" w:rsidP="00373E9B">
      <w:pPr>
        <w:pStyle w:val="Paragrafoelenco"/>
        <w:widowControl w:val="0"/>
        <w:numPr>
          <w:ilvl w:val="0"/>
          <w:numId w:val="5"/>
        </w:numPr>
        <w:tabs>
          <w:tab w:val="left" w:pos="71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U.D.1: L’età comunale in Italia</w:t>
      </w:r>
    </w:p>
    <w:p w14:paraId="6653D23A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Lo scenario storico e culturale</w:t>
      </w:r>
    </w:p>
    <w:p w14:paraId="38B4F97A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Il &lt;&lt; dolce stil novo&gt;&gt;</w:t>
      </w:r>
    </w:p>
    <w:p w14:paraId="11D38135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La tradizione comico-realistica e popolare</w:t>
      </w:r>
    </w:p>
    <w:p w14:paraId="7A109775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Forme della prosa nel Duecento</w:t>
      </w:r>
    </w:p>
    <w:p w14:paraId="698F4F19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Dante Alighieri</w:t>
      </w:r>
    </w:p>
    <w:p w14:paraId="39DA6BFE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Francesco Petrarca</w:t>
      </w:r>
    </w:p>
    <w:p w14:paraId="0B6DB70F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Giovanni Boccaccio</w:t>
      </w:r>
    </w:p>
    <w:p w14:paraId="0B146E61" w14:textId="77777777" w:rsidR="006324ED" w:rsidRPr="00373E9B" w:rsidRDefault="006324ED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</w:p>
    <w:p w14:paraId="29DB2DFF" w14:textId="77777777" w:rsidR="006324ED" w:rsidRPr="00373E9B" w:rsidRDefault="00FF5A47" w:rsidP="00373E9B">
      <w:pPr>
        <w:pStyle w:val="Paragrafoelenco"/>
        <w:widowControl w:val="0"/>
        <w:numPr>
          <w:ilvl w:val="0"/>
          <w:numId w:val="5"/>
        </w:numPr>
        <w:tabs>
          <w:tab w:val="left" w:pos="71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U.D. 2: L’età umanistica e rinascimentale</w:t>
      </w:r>
    </w:p>
    <w:p w14:paraId="5880504C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before="8"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Lo scenario storico e culturale</w:t>
      </w:r>
    </w:p>
    <w:p w14:paraId="4D956A72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L’edonismo e l’idillio nella cultura umanistica</w:t>
      </w:r>
    </w:p>
    <w:p w14:paraId="78217466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La poesia petrarchista e l’anticlassicismo nel Rinascimento</w:t>
      </w:r>
    </w:p>
    <w:p w14:paraId="367B56DB" w14:textId="77777777" w:rsidR="006324ED" w:rsidRPr="00373E9B" w:rsidRDefault="00FF5A47">
      <w:pPr>
        <w:widowControl w:val="0"/>
        <w:tabs>
          <w:tab w:val="left" w:pos="1719"/>
          <w:tab w:val="left" w:pos="1843"/>
        </w:tabs>
        <w:spacing w:after="0" w:line="300" w:lineRule="auto"/>
        <w:ind w:left="1178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Il trattato</w:t>
      </w:r>
    </w:p>
    <w:p w14:paraId="34BFD551" w14:textId="77777777" w:rsidR="006324ED" w:rsidRPr="00373E9B" w:rsidRDefault="006324ED">
      <w:pPr>
        <w:widowControl w:val="0"/>
        <w:tabs>
          <w:tab w:val="left" w:pos="1719"/>
          <w:tab w:val="left" w:pos="1843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76263" w14:textId="77777777" w:rsidR="006324ED" w:rsidRPr="00373E9B" w:rsidRDefault="00373E9B" w:rsidP="00373E9B">
      <w:pPr>
        <w:pStyle w:val="Paragrafoelenco"/>
        <w:widowControl w:val="0"/>
        <w:numPr>
          <w:ilvl w:val="0"/>
          <w:numId w:val="5"/>
        </w:numPr>
        <w:tabs>
          <w:tab w:val="left" w:pos="71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A47" w:rsidRPr="00373E9B">
        <w:rPr>
          <w:rFonts w:ascii="Times New Roman" w:eastAsia="Times New Roman" w:hAnsi="Times New Roman" w:cs="Times New Roman"/>
          <w:b/>
          <w:sz w:val="24"/>
          <w:szCs w:val="24"/>
        </w:rPr>
        <w:t>U.D.3: Modulo</w:t>
      </w:r>
      <w:r w:rsidR="00FF5A47" w:rsidRPr="00373E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F5A47" w:rsidRPr="00373E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Storie d’eroi: dalla letteratura cortese a quella </w:t>
      </w:r>
      <w:r w:rsidR="00FF5A47" w:rsidRPr="00373E9B">
        <w:rPr>
          <w:rFonts w:ascii="Times New Roman" w:hAnsi="Times New Roman" w:cs="Times New Roman"/>
          <w:b/>
          <w:i/>
          <w:sz w:val="24"/>
          <w:szCs w:val="24"/>
        </w:rPr>
        <w:t>contemporanea</w:t>
      </w:r>
      <w:r w:rsidR="003C7E9C">
        <w:rPr>
          <w:rFonts w:ascii="Times New Roman" w:hAnsi="Times New Roman" w:cs="Times New Roman"/>
          <w:b/>
          <w:i/>
          <w:sz w:val="24"/>
          <w:szCs w:val="24"/>
        </w:rPr>
        <w:t xml:space="preserve"> (Alleg.1)</w:t>
      </w:r>
    </w:p>
    <w:p w14:paraId="1F364144" w14:textId="77777777" w:rsidR="006324ED" w:rsidRPr="00373E9B" w:rsidRDefault="006324ED">
      <w:pPr>
        <w:widowControl w:val="0"/>
        <w:tabs>
          <w:tab w:val="left" w:pos="1843"/>
        </w:tabs>
        <w:spacing w:after="0" w:line="240" w:lineRule="auto"/>
        <w:ind w:left="1178" w:hanging="611"/>
        <w:rPr>
          <w:rFonts w:ascii="Times New Roman" w:eastAsia="Times New Roman" w:hAnsi="Times New Roman" w:cs="Times New Roman"/>
          <w:sz w:val="24"/>
          <w:szCs w:val="24"/>
        </w:rPr>
      </w:pPr>
    </w:p>
    <w:p w14:paraId="7F72843F" w14:textId="77777777" w:rsidR="006324ED" w:rsidRPr="00373E9B" w:rsidRDefault="00373E9B" w:rsidP="00373E9B">
      <w:pPr>
        <w:pStyle w:val="Paragrafoelenco"/>
        <w:widowControl w:val="0"/>
        <w:numPr>
          <w:ilvl w:val="0"/>
          <w:numId w:val="5"/>
        </w:numPr>
        <w:tabs>
          <w:tab w:val="left" w:pos="71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A47" w:rsidRPr="00373E9B">
        <w:rPr>
          <w:rFonts w:ascii="Times New Roman" w:eastAsia="Times New Roman" w:hAnsi="Times New Roman" w:cs="Times New Roman"/>
          <w:b/>
          <w:sz w:val="24"/>
          <w:szCs w:val="24"/>
        </w:rPr>
        <w:t>U.D.4: DANTE</w:t>
      </w:r>
      <w:r w:rsidR="00FF5A47" w:rsidRPr="00373E9B">
        <w:rPr>
          <w:rFonts w:ascii="Times New Roman" w:eastAsia="Times New Roman" w:hAnsi="Times New Roman" w:cs="Times New Roman"/>
          <w:sz w:val="24"/>
          <w:szCs w:val="24"/>
        </w:rPr>
        <w:t>, Divina commedia, Inferno: canti a scelta.</w:t>
      </w:r>
    </w:p>
    <w:p w14:paraId="67486E14" w14:textId="77777777" w:rsidR="006324ED" w:rsidRPr="00373E9B" w:rsidRDefault="006324ED">
      <w:pPr>
        <w:widowControl w:val="0"/>
        <w:tabs>
          <w:tab w:val="left" w:pos="627"/>
          <w:tab w:val="left" w:pos="1843"/>
        </w:tabs>
        <w:spacing w:after="0" w:line="240" w:lineRule="auto"/>
        <w:ind w:left="1178" w:hanging="611"/>
        <w:rPr>
          <w:rFonts w:ascii="Times New Roman" w:eastAsia="Times New Roman" w:hAnsi="Times New Roman" w:cs="Times New Roman"/>
          <w:sz w:val="24"/>
          <w:szCs w:val="24"/>
        </w:rPr>
      </w:pPr>
    </w:p>
    <w:p w14:paraId="60B3E595" w14:textId="77777777" w:rsidR="006324ED" w:rsidRPr="00373E9B" w:rsidRDefault="00FF5A47" w:rsidP="00373E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7"/>
          <w:tab w:val="left" w:pos="1843"/>
        </w:tabs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Laboratorio di scrittura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>: il testo argomentativo, analisi di testi poetici e narrativi, il saggio breve, l’articolo di giornale</w:t>
      </w:r>
    </w:p>
    <w:p w14:paraId="707B69AE" w14:textId="77777777" w:rsidR="006324ED" w:rsidRPr="00373E9B" w:rsidRDefault="006324ED">
      <w:pPr>
        <w:widowControl w:val="0"/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</w:tblGrid>
      <w:tr w:rsidR="006324ED" w:rsidRPr="00373E9B" w14:paraId="28D38350" w14:textId="77777777" w:rsidTr="003C7E9C">
        <w:trPr>
          <w:trHeight w:val="448"/>
        </w:trPr>
        <w:tc>
          <w:tcPr>
            <w:tcW w:w="10598" w:type="dxa"/>
          </w:tcPr>
          <w:p w14:paraId="49922F46" w14:textId="77777777" w:rsidR="006324ED" w:rsidRPr="00373E9B" w:rsidRDefault="006324ED">
            <w:pPr>
              <w:widowControl w:val="0"/>
              <w:spacing w:line="2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2C5C09" w14:textId="77777777" w:rsidR="006324ED" w:rsidRPr="00373E9B" w:rsidRDefault="00FF5A47">
            <w:pPr>
              <w:widowControl w:val="0"/>
              <w:spacing w:line="2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MINIMI PER L’ATTRIBUZIONE DELLA SUFFICIENZA</w:t>
            </w:r>
          </w:p>
        </w:tc>
      </w:tr>
      <w:tr w:rsidR="006324ED" w:rsidRPr="00373E9B" w14:paraId="7F49DD61" w14:textId="77777777" w:rsidTr="003C7E9C">
        <w:tc>
          <w:tcPr>
            <w:tcW w:w="10598" w:type="dxa"/>
          </w:tcPr>
          <w:p w14:paraId="556156D3" w14:textId="77777777" w:rsidR="006324ED" w:rsidRPr="00373E9B" w:rsidRDefault="00FF5A47" w:rsidP="00373E9B">
            <w:pPr>
              <w:widowControl w:val="0"/>
              <w:spacing w:before="66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124CB06D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le principali regole linguistiche e utilizzarle nei diversi contesti comunicativi</w:t>
            </w:r>
          </w:p>
          <w:p w14:paraId="2318FBEC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i lineamenti fondamentali della storia letteraria italiana dal Medioevo al Rinascimento con particolare riguardo ai classici: Dante, Petrarca, Boccaccio, Ariosto, Tasso</w:t>
            </w:r>
          </w:p>
          <w:p w14:paraId="10855AAA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nelle linee essenziali la Divina Commedia e i Canti dell’Inferno analizzati</w:t>
            </w:r>
          </w:p>
          <w:p w14:paraId="66F3DBA3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elementi essenziali di analisi testuale</w:t>
            </w:r>
          </w:p>
          <w:p w14:paraId="343DD8AD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 le principali caratteristiche di alcune delle tipologie testuali oggetto di prova scritta</w:t>
            </w:r>
          </w:p>
          <w:p w14:paraId="43AE443B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le strutture fondamentali della lingua italiana</w:t>
            </w:r>
          </w:p>
          <w:p w14:paraId="0F7C6E0B" w14:textId="77777777" w:rsidR="006324ED" w:rsidRPr="00373E9B" w:rsidRDefault="006324ED" w:rsidP="003C7E9C">
            <w:pPr>
              <w:widowControl w:val="0"/>
              <w:spacing w:before="1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9650F9" w14:textId="77777777" w:rsidR="006324ED" w:rsidRPr="00373E9B" w:rsidRDefault="00FF5A47" w:rsidP="003C7E9C">
            <w:pPr>
              <w:widowControl w:val="0"/>
              <w:spacing w:before="1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CAPACITÀ</w:t>
            </w:r>
          </w:p>
          <w:p w14:paraId="28AD240B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Acquisire essenziali capacità espressive personali</w:t>
            </w:r>
          </w:p>
          <w:p w14:paraId="154C8DB2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Leggere </w:t>
            </w:r>
            <w:proofErr w:type="spellStart"/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interpretare il significato globale di un testo letterario</w:t>
            </w:r>
          </w:p>
          <w:p w14:paraId="34E49505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applicare regole e conoscenze essenziali in contesti diversi</w:t>
            </w:r>
          </w:p>
          <w:p w14:paraId="4035B2DD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esprimere semplici valutazioni</w:t>
            </w:r>
          </w:p>
          <w:p w14:paraId="671B9E27" w14:textId="77777777" w:rsidR="006324ED" w:rsidRPr="00373E9B" w:rsidRDefault="006324ED" w:rsidP="003C7E9C">
            <w:pPr>
              <w:widowControl w:val="0"/>
              <w:tabs>
                <w:tab w:val="left" w:pos="240"/>
              </w:tabs>
              <w:spacing w:before="1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F1E27" w14:textId="77777777" w:rsidR="006324ED" w:rsidRPr="00373E9B" w:rsidRDefault="00FF5A47" w:rsidP="003C7E9C">
            <w:pPr>
              <w:widowControl w:val="0"/>
              <w:spacing w:before="1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  <w:p w14:paraId="72848BCA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6" w:line="30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utilizzare in modo accettabile gli strumenti espressivi ed argomentativi necessari all’interazione comunicativa verbale in vari contesti</w:t>
            </w:r>
          </w:p>
          <w:p w14:paraId="61F3CB7A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individuare la tipologia testuale</w:t>
            </w:r>
          </w:p>
          <w:p w14:paraId="60D1F457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operare essenziali analisi del testo</w:t>
            </w:r>
          </w:p>
          <w:p w14:paraId="71979275" w14:textId="77777777" w:rsidR="006324ED" w:rsidRPr="00373E9B" w:rsidRDefault="00FF5A47" w:rsidP="003C7E9C">
            <w:pPr>
              <w:widowControl w:val="0"/>
              <w:numPr>
                <w:ilvl w:val="2"/>
                <w:numId w:val="4"/>
              </w:numPr>
              <w:tabs>
                <w:tab w:val="left" w:pos="175"/>
                <w:tab w:val="left" w:pos="780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Saper produrre testi semplici e corretti, rispettando le caratteristiche specifiche delle diverse tipologie,</w:t>
            </w:r>
          </w:p>
          <w:p w14:paraId="5EDA7F13" w14:textId="77777777" w:rsidR="006324ED" w:rsidRPr="00373E9B" w:rsidRDefault="00FF5A47" w:rsidP="003C7E9C">
            <w:pPr>
              <w:widowControl w:val="0"/>
              <w:tabs>
                <w:tab w:val="left" w:pos="175"/>
              </w:tabs>
              <w:spacing w:line="28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in particolare quelle degli esami di stato</w:t>
            </w:r>
          </w:p>
        </w:tc>
      </w:tr>
    </w:tbl>
    <w:p w14:paraId="4FBEDE81" w14:textId="77777777" w:rsidR="006324ED" w:rsidRDefault="006324ED">
      <w:pPr>
        <w:widowControl w:val="0"/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AD5E6" w14:textId="77777777" w:rsidR="00373E9B" w:rsidRPr="00373E9B" w:rsidRDefault="00373E9B" w:rsidP="00373E9B">
      <w:pPr>
        <w:pStyle w:val="Paragrafoelenco"/>
        <w:widowControl w:val="0"/>
        <w:numPr>
          <w:ilvl w:val="0"/>
          <w:numId w:val="5"/>
        </w:numPr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METODOLOGIE E STRATEGIE PER FAVORIRE L’APPRENDIMENTO</w:t>
      </w:r>
    </w:p>
    <w:p w14:paraId="659CCCFE" w14:textId="77777777" w:rsidR="006324ED" w:rsidRPr="00373E9B" w:rsidRDefault="00FF5A47" w:rsidP="00373E9B">
      <w:pPr>
        <w:widowControl w:val="0"/>
        <w:spacing w:before="66" w:after="0"/>
        <w:ind w:left="100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Affinché l’apprendimento possa essere significativo per tutti gli alunni </w:t>
      </w:r>
      <w:proofErr w:type="spellStart"/>
      <w:r w:rsidRPr="00373E9B">
        <w:rPr>
          <w:rFonts w:ascii="Times New Roman" w:eastAsia="Times New Roman" w:hAnsi="Times New Roman" w:cs="Times New Roman"/>
          <w:sz w:val="24"/>
          <w:szCs w:val="24"/>
        </w:rPr>
        <w:t>verrano</w:t>
      </w:r>
      <w:proofErr w:type="spellEnd"/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messe in atto le metodologie didattiche utili al raggiungimento del successo scolastico, da quelle tradizionali a quelle più innovative. Alla lezione frontale si affiancherà il </w:t>
      </w:r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 xml:space="preserve">learning by </w:t>
      </w:r>
      <w:proofErr w:type="spellStart"/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>doing</w:t>
      </w:r>
      <w:proofErr w:type="spellEnd"/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>cooperative learning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>brain storming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>problem</w:t>
      </w:r>
      <w:proofErr w:type="spellEnd"/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 xml:space="preserve"> solving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3E9B">
        <w:rPr>
          <w:rFonts w:ascii="Times New Roman" w:eastAsia="Times New Roman" w:hAnsi="Times New Roman" w:cs="Times New Roman"/>
          <w:i/>
          <w:sz w:val="24"/>
          <w:szCs w:val="24"/>
        </w:rPr>
        <w:t>peer tutoring.</w:t>
      </w:r>
    </w:p>
    <w:p w14:paraId="4B711074" w14:textId="77777777" w:rsidR="006324ED" w:rsidRPr="00373E9B" w:rsidRDefault="00FF5A47" w:rsidP="00373E9B">
      <w:pPr>
        <w:widowControl w:val="0"/>
        <w:spacing w:before="1" w:after="0"/>
        <w:ind w:left="100" w:right="8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Si promuoverà l’approccio interdisciplinare, il metodo della ricerca, l’uso didattico delle T.I.C.</w:t>
      </w:r>
    </w:p>
    <w:p w14:paraId="4B91065C" w14:textId="77777777" w:rsidR="00373E9B" w:rsidRDefault="00373E9B">
      <w:pPr>
        <w:widowControl w:val="0"/>
        <w:spacing w:before="8" w:after="0" w:line="1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DD78F" w14:textId="77777777" w:rsidR="006324ED" w:rsidRDefault="00373E9B" w:rsidP="00373E9B">
      <w:pPr>
        <w:pStyle w:val="Paragrafoelenco"/>
        <w:widowControl w:val="0"/>
        <w:numPr>
          <w:ilvl w:val="0"/>
          <w:numId w:val="5"/>
        </w:numPr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STRUMENTI</w:t>
      </w:r>
    </w:p>
    <w:p w14:paraId="49333E26" w14:textId="77777777" w:rsidR="00373E9B" w:rsidRPr="00373E9B" w:rsidRDefault="00373E9B">
      <w:pPr>
        <w:widowControl w:val="0"/>
        <w:spacing w:before="8" w:after="0" w:line="1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4104B" w14:textId="77777777" w:rsidR="006324ED" w:rsidRPr="00373E9B" w:rsidRDefault="00FF5A47" w:rsidP="00373E9B">
      <w:pPr>
        <w:widowControl w:val="0"/>
        <w:spacing w:before="11" w:after="0"/>
        <w:ind w:right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Nella logica di una didattica incisiva ed efficace si farà uso di ogni strumento utile ad un apprendimento significativo, dai libri di testo ai prodotti multimediali</w:t>
      </w:r>
      <w:r w:rsidR="00373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1FAF1" w14:textId="77777777" w:rsidR="006324ED" w:rsidRPr="00373E9B" w:rsidRDefault="006324ED">
      <w:pPr>
        <w:widowControl w:val="0"/>
        <w:spacing w:before="11" w:after="0" w:line="259" w:lineRule="auto"/>
        <w:ind w:left="112" w:right="654"/>
        <w:rPr>
          <w:rFonts w:ascii="Times New Roman" w:eastAsia="Times New Roman" w:hAnsi="Times New Roman" w:cs="Times New Roman"/>
          <w:sz w:val="24"/>
          <w:szCs w:val="24"/>
        </w:rPr>
      </w:pPr>
    </w:p>
    <w:p w14:paraId="0114C666" w14:textId="77777777" w:rsidR="006324ED" w:rsidRPr="003C7E9C" w:rsidRDefault="00373E9B" w:rsidP="003C7E9C">
      <w:pPr>
        <w:pStyle w:val="Paragrafoelenco"/>
        <w:widowControl w:val="0"/>
        <w:numPr>
          <w:ilvl w:val="0"/>
          <w:numId w:val="5"/>
        </w:numPr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b/>
          <w:sz w:val="24"/>
          <w:szCs w:val="24"/>
        </w:rPr>
        <w:t>VERIFICHE E VALUTAZIONI</w:t>
      </w:r>
      <w:r w:rsidR="003C7E9C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50BD82D" w14:textId="77777777" w:rsidR="006324ED" w:rsidRPr="00373E9B" w:rsidRDefault="00FF5A47">
      <w:pPr>
        <w:widowControl w:val="0"/>
        <w:spacing w:before="11" w:after="0"/>
        <w:ind w:left="112" w:right="402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Per quanto riguarda le verifiche e la valutazione si rimanda a quanto stabilito nella programmazione del dipartimento di Lettere</w:t>
      </w:r>
    </w:p>
    <w:p w14:paraId="0270F4C5" w14:textId="77777777" w:rsidR="006324ED" w:rsidRPr="00373E9B" w:rsidRDefault="006324ED">
      <w:pPr>
        <w:widowControl w:val="0"/>
        <w:spacing w:before="3" w:after="0" w:line="1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471"/>
        <w:gridCol w:w="908"/>
        <w:gridCol w:w="905"/>
        <w:gridCol w:w="907"/>
        <w:gridCol w:w="905"/>
        <w:gridCol w:w="908"/>
        <w:gridCol w:w="904"/>
        <w:gridCol w:w="908"/>
        <w:gridCol w:w="1286"/>
        <w:gridCol w:w="1276"/>
      </w:tblGrid>
      <w:tr w:rsidR="006324ED" w:rsidRPr="00373E9B" w14:paraId="166B8ABB" w14:textId="77777777" w:rsidTr="003C7E9C">
        <w:trPr>
          <w:trHeight w:val="350"/>
        </w:trPr>
        <w:tc>
          <w:tcPr>
            <w:tcW w:w="10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DF2" w14:textId="77777777" w:rsidR="006324ED" w:rsidRPr="00373E9B" w:rsidRDefault="00FF5A47">
            <w:pPr>
              <w:widowControl w:val="0"/>
              <w:spacing w:after="0" w:line="339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SCANSIONE TEMPORALE DELLE U.D.</w:t>
            </w:r>
          </w:p>
        </w:tc>
      </w:tr>
      <w:tr w:rsidR="006324ED" w:rsidRPr="00373E9B" w14:paraId="53775627" w14:textId="77777777" w:rsidTr="003C7E9C">
        <w:trPr>
          <w:trHeight w:val="69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F782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PERCORSO</w:t>
            </w:r>
          </w:p>
          <w:p w14:paraId="7DE50C51" w14:textId="77777777" w:rsidR="006324ED" w:rsidRPr="00373E9B" w:rsidRDefault="00FF5A47">
            <w:pPr>
              <w:widowControl w:val="0"/>
              <w:spacing w:before="1" w:after="0" w:line="3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DIDATTICO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7450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SETT.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08B1" w14:textId="77777777" w:rsidR="006324ED" w:rsidRPr="00373E9B" w:rsidRDefault="00FF5A47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OTT.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9CC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3320" w14:textId="77777777" w:rsidR="006324ED" w:rsidRPr="00373E9B" w:rsidRDefault="00FF5A47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DIC.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F6C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GEN.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22E" w14:textId="77777777" w:rsidR="006324ED" w:rsidRPr="00373E9B" w:rsidRDefault="00FF5A47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F7A4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MAR.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560" w14:textId="77777777" w:rsidR="006324ED" w:rsidRPr="00373E9B" w:rsidRDefault="00FF5A47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APR.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1506" w14:textId="77777777" w:rsidR="006324ED" w:rsidRPr="00373E9B" w:rsidRDefault="00FF5A47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MAG.</w:t>
            </w:r>
          </w:p>
        </w:tc>
      </w:tr>
      <w:tr w:rsidR="006324ED" w:rsidRPr="00373E9B" w14:paraId="445DC752" w14:textId="77777777" w:rsidTr="003C7E9C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13E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 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0A8" w14:textId="77777777" w:rsidR="006324ED" w:rsidRPr="00373E9B" w:rsidRDefault="00FF5A47">
            <w:pPr>
              <w:widowControl w:val="0"/>
              <w:spacing w:after="0" w:line="341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9B4D" w14:textId="77777777" w:rsidR="006324ED" w:rsidRPr="00373E9B" w:rsidRDefault="00FF5A47">
            <w:pPr>
              <w:widowControl w:val="0"/>
              <w:spacing w:after="0" w:line="341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A47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D34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56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BF8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EEE3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537C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676F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ED" w:rsidRPr="00373E9B" w14:paraId="46207A95" w14:textId="77777777" w:rsidTr="003C7E9C">
        <w:trPr>
          <w:trHeight w:val="35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EE4" w14:textId="77777777" w:rsidR="006324ED" w:rsidRPr="00373E9B" w:rsidRDefault="00FF5A47">
            <w:pPr>
              <w:widowControl w:val="0"/>
              <w:spacing w:after="0" w:line="339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 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35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6940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622A" w14:textId="77777777" w:rsidR="006324ED" w:rsidRPr="00373E9B" w:rsidRDefault="00FF5A47">
            <w:pPr>
              <w:widowControl w:val="0"/>
              <w:spacing w:after="0" w:line="339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BBA7" w14:textId="77777777" w:rsidR="006324ED" w:rsidRPr="00373E9B" w:rsidRDefault="00FF5A47">
            <w:pPr>
              <w:widowControl w:val="0"/>
              <w:spacing w:after="0" w:line="339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B9B4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589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5C3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AE2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3574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ED" w:rsidRPr="00373E9B" w14:paraId="4ED8BAD5" w14:textId="77777777" w:rsidTr="003C7E9C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7EFE" w14:textId="77777777" w:rsidR="006324ED" w:rsidRPr="00373E9B" w:rsidRDefault="00FF5A47">
            <w:pPr>
              <w:widowControl w:val="0"/>
              <w:spacing w:before="1" w:after="0" w:line="3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 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C07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E03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68CF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A07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07AF" w14:textId="77777777" w:rsidR="006324ED" w:rsidRPr="00373E9B" w:rsidRDefault="00FF5A47">
            <w:pPr>
              <w:widowControl w:val="0"/>
              <w:spacing w:before="1" w:after="0" w:line="3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AF58" w14:textId="77777777" w:rsidR="006324ED" w:rsidRPr="00373E9B" w:rsidRDefault="00FF5A47">
            <w:pPr>
              <w:widowControl w:val="0"/>
              <w:spacing w:before="1" w:after="0" w:line="3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D07" w14:textId="77777777" w:rsidR="006324ED" w:rsidRPr="00373E9B" w:rsidRDefault="00FF5A47">
            <w:pPr>
              <w:widowControl w:val="0"/>
              <w:spacing w:before="1" w:after="0" w:line="3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8B43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B6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ED" w:rsidRPr="00373E9B" w14:paraId="6A913B9E" w14:textId="77777777" w:rsidTr="003C7E9C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5D5C" w14:textId="77777777" w:rsidR="006324ED" w:rsidRPr="00373E9B" w:rsidRDefault="00FF5A47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 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8669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4AE0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6052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07D4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01EB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6D29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11A" w14:textId="77777777" w:rsidR="006324ED" w:rsidRPr="00373E9B" w:rsidRDefault="00632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8CE" w14:textId="77777777" w:rsidR="006324ED" w:rsidRPr="00373E9B" w:rsidRDefault="00FF5A47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FD0" w14:textId="77777777" w:rsidR="006324ED" w:rsidRPr="00373E9B" w:rsidRDefault="00FF5A47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9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7050C629" w14:textId="77777777" w:rsidR="00680A1F" w:rsidRDefault="00680A1F" w:rsidP="00680A1F">
      <w:pPr>
        <w:pStyle w:val="Corpotesto"/>
        <w:spacing w:before="90"/>
        <w:ind w:right="347"/>
        <w:rPr>
          <w:b/>
          <w:bCs/>
        </w:rPr>
      </w:pPr>
      <w:r>
        <w:rPr>
          <w:b/>
          <w:sz w:val="24"/>
        </w:rPr>
        <w:t>UNITA’ DIDATTICA INTERDISCIPLINARE: PERCORSO DI EDUCAZIONE CIVICA</w:t>
      </w:r>
    </w:p>
    <w:p w14:paraId="4DE7093A" w14:textId="240F3E23" w:rsidR="00373E9B" w:rsidRDefault="00680A1F" w:rsidP="005C7270">
      <w:pPr>
        <w:spacing w:before="69"/>
        <w:ind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270">
        <w:rPr>
          <w:rFonts w:ascii="Times New Roman" w:hAnsi="Times New Roman" w:cs="Times New Roman"/>
          <w:sz w:val="24"/>
          <w:szCs w:val="24"/>
        </w:rPr>
        <w:t xml:space="preserve">Per quanto riguarda il percorso di Educazione civica  programmato dal </w:t>
      </w:r>
      <w:r w:rsidR="00461E49">
        <w:rPr>
          <w:rFonts w:ascii="Times New Roman" w:hAnsi="Times New Roman" w:cs="Times New Roman"/>
          <w:sz w:val="24"/>
          <w:szCs w:val="24"/>
        </w:rPr>
        <w:t>C</w:t>
      </w:r>
      <w:r w:rsidRPr="005C7270">
        <w:rPr>
          <w:rFonts w:ascii="Times New Roman" w:hAnsi="Times New Roman" w:cs="Times New Roman"/>
          <w:sz w:val="24"/>
          <w:szCs w:val="24"/>
        </w:rPr>
        <w:t xml:space="preserve">onsiglio di </w:t>
      </w:r>
      <w:proofErr w:type="spellStart"/>
      <w:r w:rsidR="00461E49">
        <w:rPr>
          <w:rFonts w:ascii="Times New Roman" w:hAnsi="Times New Roman" w:cs="Times New Roman"/>
          <w:sz w:val="24"/>
          <w:szCs w:val="24"/>
        </w:rPr>
        <w:t>C</w:t>
      </w:r>
      <w:r w:rsidRPr="005C7270">
        <w:rPr>
          <w:rFonts w:ascii="Times New Roman" w:hAnsi="Times New Roman" w:cs="Times New Roman"/>
          <w:sz w:val="24"/>
          <w:szCs w:val="24"/>
        </w:rPr>
        <w:t>lasse,si</w:t>
      </w:r>
      <w:proofErr w:type="spellEnd"/>
      <w:r w:rsidRPr="005C7270">
        <w:rPr>
          <w:rFonts w:ascii="Times New Roman" w:hAnsi="Times New Roman" w:cs="Times New Roman"/>
          <w:sz w:val="24"/>
          <w:szCs w:val="24"/>
        </w:rPr>
        <w:t xml:space="preserve"> prevede di svolgere la seguente tematica per un totale di 4 ore : “ Il lavoro e la Costituzione . Le caratteristiche del mercato del </w:t>
      </w:r>
      <w:proofErr w:type="spellStart"/>
      <w:r w:rsidRPr="005C7270">
        <w:rPr>
          <w:rFonts w:ascii="Times New Roman" w:hAnsi="Times New Roman" w:cs="Times New Roman"/>
          <w:sz w:val="24"/>
          <w:szCs w:val="24"/>
        </w:rPr>
        <w:t>lavoro.Il</w:t>
      </w:r>
      <w:proofErr w:type="spellEnd"/>
      <w:r w:rsidRPr="005C7270">
        <w:rPr>
          <w:rFonts w:ascii="Times New Roman" w:hAnsi="Times New Roman" w:cs="Times New Roman"/>
          <w:sz w:val="24"/>
          <w:szCs w:val="24"/>
        </w:rPr>
        <w:t xml:space="preserve"> lavoro nel Medioevo“-  Periodo: 1° quadrimestre</w:t>
      </w:r>
      <w:r>
        <w:t xml:space="preserve"> .</w:t>
      </w:r>
    </w:p>
    <w:p w14:paraId="3359D6CE" w14:textId="708FF273" w:rsidR="006324ED" w:rsidRDefault="00FF5A47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373E9B">
        <w:rPr>
          <w:rFonts w:ascii="Times New Roman" w:eastAsia="Times New Roman" w:hAnsi="Times New Roman" w:cs="Times New Roman"/>
          <w:sz w:val="24"/>
          <w:szCs w:val="24"/>
        </w:rPr>
        <w:t>PATERN</w:t>
      </w:r>
      <w:r w:rsidR="00373E9B">
        <w:rPr>
          <w:rFonts w:ascii="Times New Roman" w:eastAsia="Times New Roman" w:hAnsi="Times New Roman" w:cs="Times New Roman"/>
          <w:sz w:val="24"/>
          <w:szCs w:val="24"/>
        </w:rPr>
        <w:t>Ò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51CF5">
        <w:rPr>
          <w:rFonts w:ascii="Times New Roman" w:eastAsia="Times New Roman" w:hAnsi="Times New Roman" w:cs="Times New Roman"/>
          <w:sz w:val="24"/>
          <w:szCs w:val="24"/>
        </w:rPr>
        <w:t>,2</w:t>
      </w:r>
      <w:r w:rsidR="00461E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1CF5">
        <w:rPr>
          <w:rFonts w:ascii="Times New Roman" w:eastAsia="Times New Roman" w:hAnsi="Times New Roman" w:cs="Times New Roman"/>
          <w:sz w:val="24"/>
          <w:szCs w:val="24"/>
        </w:rPr>
        <w:t>/10/2025</w:t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373E9B">
        <w:rPr>
          <w:rFonts w:ascii="Times New Roman" w:eastAsia="Times New Roman" w:hAnsi="Times New Roman" w:cs="Times New Roman"/>
          <w:sz w:val="24"/>
          <w:szCs w:val="24"/>
        </w:rPr>
        <w:tab/>
      </w:r>
      <w:r w:rsidRPr="00373E9B">
        <w:rPr>
          <w:rFonts w:ascii="Times New Roman" w:eastAsia="Times New Roman" w:hAnsi="Times New Roman" w:cs="Times New Roman"/>
          <w:sz w:val="24"/>
          <w:szCs w:val="24"/>
        </w:rPr>
        <w:t xml:space="preserve">  DOCENTE</w:t>
      </w:r>
    </w:p>
    <w:p w14:paraId="63DBE07D" w14:textId="0F8F5FA4" w:rsidR="005C7270" w:rsidRDefault="005C7270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Prof.ssa Provvidenza Trapani</w:t>
      </w:r>
    </w:p>
    <w:p w14:paraId="4E233EFE" w14:textId="77777777" w:rsidR="00951CF5" w:rsidRDefault="00951CF5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2F1C3369" w14:textId="35CA9F20" w:rsidR="00951CF5" w:rsidRDefault="00951CF5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14:paraId="1892636C" w14:textId="77777777" w:rsidR="003C7E9C" w:rsidRDefault="003C7E9C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42FCDDC2" w14:textId="77777777" w:rsidR="003C7E9C" w:rsidRDefault="003C7E9C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79D425CD" w14:textId="77777777" w:rsidR="003C7E9C" w:rsidRDefault="003C7E9C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5ABB30DE" w14:textId="77777777" w:rsidR="003C7E9C" w:rsidRDefault="003C7E9C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5A4E972E" w14:textId="77777777" w:rsidR="003C7E9C" w:rsidRDefault="003C7E9C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14:paraId="140A9415" w14:textId="77777777" w:rsidR="003C7E9C" w:rsidRDefault="003C7E9C" w:rsidP="003C7E9C">
      <w:pPr>
        <w:widowControl w:val="0"/>
        <w:tabs>
          <w:tab w:val="left" w:pos="7630"/>
        </w:tabs>
        <w:spacing w:before="44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Alleg.1</w:t>
      </w:r>
    </w:p>
    <w:p w14:paraId="74DFB155" w14:textId="77777777" w:rsidR="003C7E9C" w:rsidRDefault="003C7E9C" w:rsidP="003C7E9C">
      <w:pPr>
        <w:widowControl w:val="0"/>
        <w:spacing w:before="58" w:after="0" w:line="240" w:lineRule="exact"/>
        <w:ind w:left="10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3C7E9C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* </w:t>
      </w: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U.D.3 </w:t>
      </w:r>
      <w:r w:rsidRPr="003C7E9C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</w:t>
      </w: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MODULO:</w:t>
      </w: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3C7E9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Storie d’eroi dalla letteratura cortese a quella contemporanea</w:t>
      </w:r>
    </w:p>
    <w:p w14:paraId="44A30390" w14:textId="77777777" w:rsidR="003C7E9C" w:rsidRDefault="003C7E9C" w:rsidP="003C7E9C">
      <w:pPr>
        <w:widowControl w:val="0"/>
        <w:spacing w:before="58" w:after="0" w:line="240" w:lineRule="exact"/>
        <w:ind w:left="10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3CCC848D" w14:textId="77777777" w:rsidR="003C7E9C" w:rsidRPr="003C7E9C" w:rsidRDefault="003C7E9C" w:rsidP="003C7E9C">
      <w:pPr>
        <w:widowControl w:val="0"/>
        <w:spacing w:before="58" w:after="0" w:line="240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PROPOSTA DI SVOLGIMENTO DEL MODULO</w:t>
      </w:r>
    </w:p>
    <w:p w14:paraId="0D05FBE1" w14:textId="77777777" w:rsidR="003C7E9C" w:rsidRDefault="003C7E9C" w:rsidP="003C7E9C">
      <w:pPr>
        <w:widowControl w:val="0"/>
        <w:spacing w:after="0" w:line="240" w:lineRule="exact"/>
        <w:ind w:left="100" w:right="1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99C945F" w14:textId="77777777" w:rsidR="003C7E9C" w:rsidRPr="003C7E9C" w:rsidRDefault="003C7E9C" w:rsidP="003C7E9C">
      <w:pPr>
        <w:widowControl w:val="0"/>
        <w:spacing w:after="0" w:line="240" w:lineRule="exact"/>
        <w:ind w:left="100" w:right="1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Il modulo intende ripercorrere in modo diacronico l’evoluzione della </w:t>
      </w: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figura del cavaliere </w:t>
      </w: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nel corso dei secoli.</w:t>
      </w:r>
    </w:p>
    <w:p w14:paraId="46F4CBBD" w14:textId="77777777" w:rsidR="003C7E9C" w:rsidRPr="003C7E9C" w:rsidRDefault="003C7E9C" w:rsidP="003C7E9C">
      <w:pPr>
        <w:widowControl w:val="0"/>
        <w:spacing w:before="20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838F996" w14:textId="77777777" w:rsidR="003C7E9C" w:rsidRPr="003C7E9C" w:rsidRDefault="003C7E9C" w:rsidP="003C7E9C">
      <w:pPr>
        <w:widowControl w:val="0"/>
        <w:spacing w:after="0" w:line="240" w:lineRule="exact"/>
        <w:ind w:left="17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Obiettivi didattici</w:t>
      </w:r>
    </w:p>
    <w:p w14:paraId="7CCBC6DB" w14:textId="77777777" w:rsidR="003C7E9C" w:rsidRPr="003C7E9C" w:rsidRDefault="003C7E9C" w:rsidP="003C7E9C">
      <w:pPr>
        <w:widowControl w:val="0"/>
        <w:spacing w:before="18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098B7D2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0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Stimolare la capacità di confronto tra generi letterari e contesti culturali diversi</w:t>
      </w:r>
    </w:p>
    <w:p w14:paraId="6DD0BB4B" w14:textId="77777777" w:rsidR="003C7E9C" w:rsidRPr="003C7E9C" w:rsidRDefault="003C7E9C" w:rsidP="003C7E9C">
      <w:pPr>
        <w:widowControl w:val="0"/>
        <w:spacing w:before="3" w:after="0" w:line="20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BAE1B70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  <w:tab w:val="left" w:pos="2503"/>
          <w:tab w:val="left" w:pos="2927"/>
          <w:tab w:val="left" w:pos="4143"/>
          <w:tab w:val="left" w:pos="5414"/>
          <w:tab w:val="left" w:pos="5854"/>
          <w:tab w:val="left" w:pos="6487"/>
          <w:tab w:val="left" w:pos="7424"/>
          <w:tab w:val="left" w:pos="8874"/>
          <w:tab w:val="left" w:pos="9212"/>
        </w:tabs>
        <w:spacing w:after="0" w:line="200" w:lineRule="exact"/>
        <w:ind w:right="112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Approfondire la tematica dell’eroe in una logica diacronica e trasversale (coinvolgimento di altre discipline come le lingue straniere e la storia dell’arte)</w:t>
      </w:r>
    </w:p>
    <w:p w14:paraId="615F86CE" w14:textId="77777777" w:rsidR="003C7E9C" w:rsidRPr="003C7E9C" w:rsidRDefault="003C7E9C" w:rsidP="003C7E9C">
      <w:pPr>
        <w:widowControl w:val="0"/>
        <w:spacing w:before="5" w:after="0" w:line="20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28C37510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0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Approfondire il tema del rapporto tra l’intellettuale e la società in cui vive</w:t>
      </w:r>
    </w:p>
    <w:p w14:paraId="6D6EB3B0" w14:textId="77777777" w:rsidR="003C7E9C" w:rsidRPr="003C7E9C" w:rsidRDefault="003C7E9C" w:rsidP="003C7E9C">
      <w:pPr>
        <w:widowControl w:val="0"/>
        <w:spacing w:before="8" w:after="0" w:line="20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4AF04EB6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0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Approfondire il tema della fortuna di un genere letterario</w:t>
      </w:r>
    </w:p>
    <w:p w14:paraId="00088BFD" w14:textId="77777777" w:rsidR="003C7E9C" w:rsidRPr="003C7E9C" w:rsidRDefault="003C7E9C" w:rsidP="003C7E9C">
      <w:pPr>
        <w:widowControl w:val="0"/>
        <w:spacing w:before="3" w:after="0" w:line="20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2EF23A7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00" w:lineRule="exact"/>
        <w:ind w:right="112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Approfondire in chiave diacronica il tema del significato del mondo cavalleresco come metafora dell’esistenza.</w:t>
      </w:r>
    </w:p>
    <w:p w14:paraId="0B37A719" w14:textId="77777777" w:rsidR="003C7E9C" w:rsidRPr="003C7E9C" w:rsidRDefault="003C7E9C" w:rsidP="003C7E9C">
      <w:pPr>
        <w:widowControl w:val="0"/>
        <w:spacing w:before="5" w:after="0" w:line="20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1121AA2" w14:textId="77777777" w:rsidR="003C7E9C" w:rsidRPr="003C7E9C" w:rsidRDefault="003C7E9C" w:rsidP="003C7E9C">
      <w:pPr>
        <w:widowControl w:val="0"/>
        <w:spacing w:after="0" w:line="240" w:lineRule="exact"/>
        <w:ind w:left="45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Conoscenze</w:t>
      </w:r>
    </w:p>
    <w:p w14:paraId="5E94ADAA" w14:textId="77777777" w:rsidR="003C7E9C" w:rsidRPr="003C7E9C" w:rsidRDefault="003C7E9C" w:rsidP="003C7E9C">
      <w:pPr>
        <w:widowControl w:val="0"/>
        <w:spacing w:before="3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8D7337E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40" w:lineRule="exact"/>
        <w:ind w:right="113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Conoscere le origini, i temi e gli autori delle canzoni di gesta e dei romanzi cavallereschi della letteratura francese</w:t>
      </w:r>
    </w:p>
    <w:p w14:paraId="42DF2F5B" w14:textId="77777777" w:rsidR="003C7E9C" w:rsidRPr="003C7E9C" w:rsidRDefault="003C7E9C" w:rsidP="003C7E9C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72893F3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  <w:tab w:val="left" w:pos="8952"/>
        </w:tabs>
        <w:spacing w:after="0" w:line="240" w:lineRule="exact"/>
        <w:ind w:right="112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Conoscere gli sviluppi del genere cavalleresco tra il Quattrocento e  la fine del Cinquecento sulla base dell'opera dei principali autori (Pulci, Boiardo, Ariosto e Tasso)</w:t>
      </w:r>
    </w:p>
    <w:p w14:paraId="3AC0753E" w14:textId="77777777" w:rsidR="003C7E9C" w:rsidRPr="003C7E9C" w:rsidRDefault="003C7E9C" w:rsidP="003C7E9C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45EAC8F" w14:textId="77777777" w:rsidR="003C7E9C" w:rsidRPr="003C7E9C" w:rsidRDefault="003C7E9C" w:rsidP="003C7E9C">
      <w:pPr>
        <w:widowControl w:val="0"/>
        <w:numPr>
          <w:ilvl w:val="2"/>
          <w:numId w:val="2"/>
        </w:numPr>
        <w:tabs>
          <w:tab w:val="left" w:pos="680"/>
        </w:tabs>
        <w:spacing w:after="0" w:line="240" w:lineRule="exact"/>
        <w:ind w:right="112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Conoscere un riferimento al mondo cavalleresco operato da un autore contemporaneo (Calvino)</w:t>
      </w:r>
    </w:p>
    <w:p w14:paraId="3F0EA60B" w14:textId="77777777" w:rsidR="003C7E9C" w:rsidRPr="003C7E9C" w:rsidRDefault="003C7E9C" w:rsidP="003C7E9C">
      <w:pPr>
        <w:widowControl w:val="0"/>
        <w:spacing w:before="5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004C166" w14:textId="77777777" w:rsidR="003C7E9C" w:rsidRPr="003C7E9C" w:rsidRDefault="003C7E9C" w:rsidP="003C7E9C">
      <w:pPr>
        <w:widowControl w:val="0"/>
        <w:spacing w:after="0" w:line="240" w:lineRule="exact"/>
        <w:ind w:left="38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Contenuti</w:t>
      </w:r>
    </w:p>
    <w:p w14:paraId="417C31E2" w14:textId="77777777" w:rsidR="003C7E9C" w:rsidRPr="003C7E9C" w:rsidRDefault="003C7E9C" w:rsidP="003C7E9C">
      <w:pPr>
        <w:widowControl w:val="0"/>
        <w:spacing w:before="14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4927E0C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Le </w:t>
      </w:r>
      <w:r w:rsidRPr="003C7E9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chansons de </w:t>
      </w:r>
      <w:proofErr w:type="spellStart"/>
      <w:r w:rsidRPr="003C7E9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geste</w:t>
      </w:r>
      <w:proofErr w:type="spellEnd"/>
    </w:p>
    <w:p w14:paraId="12FA6F20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Il romanzo cortese-cavalleresco</w:t>
      </w:r>
    </w:p>
    <w:p w14:paraId="2C85CD28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L.PULCI, Il Morgante</w:t>
      </w:r>
    </w:p>
    <w:p w14:paraId="241C49A8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M.M. BOIARDO, Orlando innamorato</w:t>
      </w:r>
    </w:p>
    <w:p w14:paraId="6C426880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L. ARIOSTO, </w:t>
      </w:r>
      <w:r w:rsidRPr="003C7E9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Orlando Furioso</w:t>
      </w:r>
    </w:p>
    <w:p w14:paraId="4AAFF8BA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T. TASSO</w:t>
      </w:r>
      <w:r w:rsidRPr="003C7E9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, La Gerusalemme liberata</w:t>
      </w:r>
    </w:p>
    <w:p w14:paraId="5BE5C5B8" w14:textId="77777777" w:rsidR="003C7E9C" w:rsidRPr="003C7E9C" w:rsidRDefault="003C7E9C" w:rsidP="003C7E9C">
      <w:pPr>
        <w:widowControl w:val="0"/>
        <w:numPr>
          <w:ilvl w:val="3"/>
          <w:numId w:val="2"/>
        </w:numPr>
        <w:tabs>
          <w:tab w:val="left" w:pos="167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I. CALVINO</w:t>
      </w:r>
      <w:r w:rsidRPr="003C7E9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, Il cavaliere inesistente</w:t>
      </w:r>
    </w:p>
    <w:p w14:paraId="18DF0EFE" w14:textId="77777777" w:rsidR="003C7E9C" w:rsidRPr="003C7E9C" w:rsidRDefault="003C7E9C" w:rsidP="003C7E9C">
      <w:pPr>
        <w:widowControl w:val="0"/>
        <w:spacing w:after="0" w:line="240" w:lineRule="exact"/>
        <w:ind w:left="1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Brani a scelta del docente</w:t>
      </w:r>
    </w:p>
    <w:p w14:paraId="404EF65F" w14:textId="77777777" w:rsidR="003C7E9C" w:rsidRPr="003C7E9C" w:rsidRDefault="003C7E9C" w:rsidP="003C7E9C">
      <w:pPr>
        <w:widowControl w:val="0"/>
        <w:spacing w:before="14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04E7B05" w14:textId="77777777" w:rsidR="003C7E9C" w:rsidRPr="003C7E9C" w:rsidRDefault="003C7E9C" w:rsidP="003C7E9C">
      <w:pPr>
        <w:widowControl w:val="0"/>
        <w:spacing w:after="0" w:line="240" w:lineRule="exact"/>
        <w:ind w:left="1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METODI</w:t>
      </w:r>
    </w:p>
    <w:p w14:paraId="4DD246DB" w14:textId="77777777" w:rsidR="003C7E9C" w:rsidRPr="003C7E9C" w:rsidRDefault="003C7E9C" w:rsidP="003C7E9C">
      <w:pPr>
        <w:widowControl w:val="0"/>
        <w:spacing w:before="6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6F529CF" w14:textId="77777777" w:rsidR="003C7E9C" w:rsidRPr="003C7E9C" w:rsidRDefault="003C7E9C" w:rsidP="003C7E9C">
      <w:pPr>
        <w:widowControl w:val="0"/>
        <w:numPr>
          <w:ilvl w:val="0"/>
          <w:numId w:val="3"/>
        </w:numPr>
        <w:tabs>
          <w:tab w:val="left" w:pos="81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Lezione frontale e partecipata</w:t>
      </w:r>
    </w:p>
    <w:p w14:paraId="5651B367" w14:textId="77777777" w:rsidR="003C7E9C" w:rsidRPr="003C7E9C" w:rsidRDefault="003C7E9C" w:rsidP="003C7E9C">
      <w:pPr>
        <w:widowControl w:val="0"/>
        <w:spacing w:before="6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75C6205" w14:textId="77777777" w:rsidR="003C7E9C" w:rsidRPr="003C7E9C" w:rsidRDefault="003C7E9C" w:rsidP="003C7E9C">
      <w:pPr>
        <w:widowControl w:val="0"/>
        <w:numPr>
          <w:ilvl w:val="0"/>
          <w:numId w:val="3"/>
        </w:numPr>
        <w:tabs>
          <w:tab w:val="left" w:pos="81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Letture dai testi in adozione e non</w:t>
      </w:r>
    </w:p>
    <w:p w14:paraId="4E2906FF" w14:textId="77777777" w:rsidR="003C7E9C" w:rsidRPr="003C7E9C" w:rsidRDefault="003C7E9C" w:rsidP="003C7E9C">
      <w:pPr>
        <w:widowControl w:val="0"/>
        <w:spacing w:before="6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6FE52C9" w14:textId="77777777" w:rsidR="003C7E9C" w:rsidRPr="003C7E9C" w:rsidRDefault="003C7E9C" w:rsidP="003C7E9C">
      <w:pPr>
        <w:widowControl w:val="0"/>
        <w:numPr>
          <w:ilvl w:val="0"/>
          <w:numId w:val="3"/>
        </w:numPr>
        <w:tabs>
          <w:tab w:val="left" w:pos="81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Assegnazione di esercizi da svolgere a casa, individuali e di gruppo</w:t>
      </w:r>
    </w:p>
    <w:p w14:paraId="35BA9CF2" w14:textId="77777777" w:rsidR="003C7E9C" w:rsidRPr="003C7E9C" w:rsidRDefault="003C7E9C" w:rsidP="003C7E9C">
      <w:pPr>
        <w:widowControl w:val="0"/>
        <w:spacing w:before="6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323C508" w14:textId="77777777" w:rsidR="003C7E9C" w:rsidRPr="003C7E9C" w:rsidRDefault="003C7E9C" w:rsidP="003C7E9C">
      <w:pPr>
        <w:widowControl w:val="0"/>
        <w:numPr>
          <w:ilvl w:val="0"/>
          <w:numId w:val="3"/>
        </w:numPr>
        <w:tabs>
          <w:tab w:val="left" w:pos="819"/>
        </w:tabs>
        <w:spacing w:after="0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Ricerca su internet</w:t>
      </w:r>
    </w:p>
    <w:p w14:paraId="1E4AAAEF" w14:textId="77777777" w:rsidR="003C7E9C" w:rsidRPr="003C7E9C" w:rsidRDefault="003C7E9C" w:rsidP="003C7E9C">
      <w:pPr>
        <w:widowControl w:val="0"/>
        <w:spacing w:before="7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18C634C" w14:textId="77777777" w:rsidR="003C7E9C" w:rsidRPr="003C7E9C" w:rsidRDefault="003C7E9C" w:rsidP="003C7E9C">
      <w:pPr>
        <w:widowControl w:val="0"/>
        <w:spacing w:after="0" w:line="240" w:lineRule="exact"/>
        <w:ind w:left="1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MATERIALI E STRUMENTI</w:t>
      </w:r>
    </w:p>
    <w:p w14:paraId="71CA3798" w14:textId="77777777" w:rsidR="003C7E9C" w:rsidRPr="003C7E9C" w:rsidRDefault="003C7E9C" w:rsidP="003C7E9C">
      <w:pPr>
        <w:widowControl w:val="0"/>
        <w:spacing w:before="6" w:after="0" w:line="240" w:lineRule="exac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5C3AC04" w14:textId="77777777" w:rsidR="003C7E9C" w:rsidRPr="003C7E9C" w:rsidRDefault="003C7E9C" w:rsidP="003C7E9C">
      <w:pPr>
        <w:widowControl w:val="0"/>
        <w:tabs>
          <w:tab w:val="left" w:pos="819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C7E9C">
        <w:rPr>
          <w:rFonts w:ascii="Times New Roman" w:eastAsia="Times New Roman" w:hAnsi="Times New Roman" w:cs="Times New Roman"/>
          <w:color w:val="0070C0"/>
          <w:sz w:val="24"/>
          <w:szCs w:val="24"/>
        </w:rPr>
        <w:t>Libro di testo - Mappe concettuali e scalette - Supporti multimediali - Biblioteca scolastica</w:t>
      </w:r>
    </w:p>
    <w:p w14:paraId="6EAB0192" w14:textId="77777777" w:rsidR="003C7E9C" w:rsidRPr="00373E9B" w:rsidRDefault="003C7E9C" w:rsidP="003C7E9C">
      <w:pPr>
        <w:widowControl w:val="0"/>
        <w:tabs>
          <w:tab w:val="left" w:pos="7630"/>
        </w:tabs>
        <w:spacing w:before="44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684270" w14:textId="77777777" w:rsidR="006324ED" w:rsidRPr="00373E9B" w:rsidRDefault="006324E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324ED" w:rsidRPr="00373E9B" w:rsidSect="00373E9B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E2D"/>
    <w:multiLevelType w:val="multilevel"/>
    <w:tmpl w:val="0DE0A312"/>
    <w:lvl w:ilvl="0">
      <w:start w:val="1"/>
      <w:numFmt w:val="bullet"/>
      <w:lvlText w:val="•"/>
      <w:lvlJc w:val="left"/>
      <w:pPr>
        <w:ind w:left="66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83" w:hanging="302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0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2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4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8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0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2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21404A9D"/>
    <w:multiLevelType w:val="multilevel"/>
    <w:tmpl w:val="70120598"/>
    <w:lvl w:ilvl="0">
      <w:numFmt w:val="bullet"/>
      <w:lvlText w:val="•"/>
      <w:lvlJc w:val="left"/>
      <w:pPr>
        <w:ind w:left="0" w:hanging="365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EE2135A"/>
    <w:multiLevelType w:val="hybridMultilevel"/>
    <w:tmpl w:val="EB082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70F9"/>
    <w:multiLevelType w:val="multilevel"/>
    <w:tmpl w:val="AB520000"/>
    <w:lvl w:ilvl="0">
      <w:start w:val="21"/>
      <w:numFmt w:val="upperLetter"/>
      <w:lvlText w:val="%1"/>
      <w:lvlJc w:val="left"/>
      <w:pPr>
        <w:ind w:left="0" w:hanging="527"/>
      </w:pPr>
    </w:lvl>
    <w:lvl w:ilvl="1">
      <w:start w:val="4"/>
      <w:numFmt w:val="upperLetter"/>
      <w:lvlText w:val="%1.%2."/>
      <w:lvlJc w:val="left"/>
      <w:pPr>
        <w:ind w:left="0" w:hanging="527"/>
      </w:pPr>
      <w:rPr>
        <w:rFonts w:ascii="Verdana" w:eastAsia="Verdana" w:hAnsi="Verdana" w:cs="Verdana"/>
        <w:b w:val="0"/>
        <w:sz w:val="24"/>
        <w:szCs w:val="24"/>
      </w:rPr>
    </w:lvl>
    <w:lvl w:ilvl="2">
      <w:numFmt w:val="bullet"/>
      <w:lvlText w:val="•"/>
      <w:lvlJc w:val="left"/>
      <w:pPr>
        <w:ind w:left="0" w:hanging="22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3">
      <w:numFmt w:val="bullet"/>
      <w:lvlText w:val="-"/>
      <w:lvlJc w:val="left"/>
      <w:pPr>
        <w:ind w:left="0" w:hanging="325"/>
      </w:pPr>
      <w:rPr>
        <w:rFonts w:ascii="Verdana" w:eastAsia="Verdana" w:hAnsi="Verdana" w:cs="Verdana"/>
        <w:b w:val="0"/>
        <w:sz w:val="24"/>
        <w:szCs w:val="24"/>
      </w:r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68204ED8"/>
    <w:multiLevelType w:val="multilevel"/>
    <w:tmpl w:val="0FCA08F2"/>
    <w:lvl w:ilvl="0">
      <w:start w:val="1"/>
      <w:numFmt w:val="decimal"/>
      <w:lvlText w:val="%1)"/>
      <w:lvlJc w:val="left"/>
      <w:pPr>
        <w:ind w:left="0" w:hanging="360"/>
      </w:pPr>
      <w:rPr>
        <w:rFonts w:ascii="Calibri" w:eastAsia="Calibri" w:hAnsi="Calibri" w:cs="Calibri"/>
        <w:b w:val="0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 w16cid:durableId="324943324">
    <w:abstractNumId w:val="0"/>
  </w:num>
  <w:num w:numId="2" w16cid:durableId="1141120395">
    <w:abstractNumId w:val="3"/>
  </w:num>
  <w:num w:numId="3" w16cid:durableId="1219247214">
    <w:abstractNumId w:val="1"/>
  </w:num>
  <w:num w:numId="4" w16cid:durableId="294071822">
    <w:abstractNumId w:val="4"/>
  </w:num>
  <w:num w:numId="5" w16cid:durableId="56665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D"/>
    <w:rsid w:val="000A1C67"/>
    <w:rsid w:val="0024428E"/>
    <w:rsid w:val="00373E9B"/>
    <w:rsid w:val="003C7E9C"/>
    <w:rsid w:val="00461E49"/>
    <w:rsid w:val="004E3809"/>
    <w:rsid w:val="00581501"/>
    <w:rsid w:val="005C7270"/>
    <w:rsid w:val="006324ED"/>
    <w:rsid w:val="00680A1F"/>
    <w:rsid w:val="00951CF5"/>
    <w:rsid w:val="00A13C91"/>
    <w:rsid w:val="00C175E5"/>
    <w:rsid w:val="00C6432B"/>
    <w:rsid w:val="00CA010F"/>
    <w:rsid w:val="00CB51B8"/>
    <w:rsid w:val="00CB659B"/>
    <w:rsid w:val="00D20E40"/>
    <w:rsid w:val="00DA7BA7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7DC"/>
  <w15:docId w15:val="{4F6ED2FC-A47B-4447-AEFA-F39D950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5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73E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80A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80A1F"/>
    <w:rPr>
      <w:rFonts w:ascii="Times New Roman" w:eastAsia="Times New Roman" w:hAnsi="Times New Roman" w:cs="Times New Roman"/>
      <w:sz w:val="23"/>
      <w:szCs w:val="23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enza trapani</cp:lastModifiedBy>
  <cp:revision>9</cp:revision>
  <dcterms:created xsi:type="dcterms:W3CDTF">2025-10-15T20:20:00Z</dcterms:created>
  <dcterms:modified xsi:type="dcterms:W3CDTF">2025-10-20T16:50:00Z</dcterms:modified>
</cp:coreProperties>
</file>